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7B7" w:rsidRPr="003E233E" w:rsidRDefault="00BC67B7" w:rsidP="00BC67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E233E">
        <w:rPr>
          <w:rFonts w:ascii="Times New Roman" w:hAnsi="Times New Roman" w:cs="Times New Roman"/>
          <w:sz w:val="24"/>
          <w:szCs w:val="24"/>
        </w:rPr>
        <w:t>МАТЕРИАЛЫ</w:t>
      </w:r>
    </w:p>
    <w:p w:rsidR="00BC67B7" w:rsidRPr="003E233E" w:rsidRDefault="00BC67B7" w:rsidP="00BC67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233E">
        <w:rPr>
          <w:rFonts w:ascii="Times New Roman" w:hAnsi="Times New Roman" w:cs="Times New Roman"/>
          <w:sz w:val="24"/>
          <w:szCs w:val="24"/>
        </w:rPr>
        <w:t>ДЛЯ ПРОВЕДЕНИЯ МОНИТОРИНГА И ОЦЕНКИ ЭФФЕКТИВНОСТИ</w:t>
      </w:r>
    </w:p>
    <w:p w:rsidR="00BC67B7" w:rsidRPr="003E233E" w:rsidRDefault="00BC67B7" w:rsidP="00BC67B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E233E">
        <w:rPr>
          <w:rFonts w:ascii="Times New Roman" w:hAnsi="Times New Roman" w:cs="Times New Roman"/>
          <w:sz w:val="24"/>
          <w:szCs w:val="24"/>
        </w:rPr>
        <w:t xml:space="preserve">ПРОГРАММЫ НАСТАВНИЧЕСТВА </w:t>
      </w:r>
    </w:p>
    <w:p w:rsidR="00BC67B7" w:rsidRPr="003E233E" w:rsidRDefault="00BC67B7" w:rsidP="00BC67B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E233E">
        <w:rPr>
          <w:rFonts w:ascii="Times New Roman" w:hAnsi="Times New Roman" w:cs="Times New Roman"/>
          <w:sz w:val="24"/>
          <w:szCs w:val="24"/>
        </w:rPr>
        <w:t>(на основании письма министерства просвещения РФ «О направлении целевой модели наставничества и методических рекомендаций» от 23 января 2020 г. N МР-42/02)</w:t>
      </w:r>
    </w:p>
    <w:p w:rsidR="00BC67B7" w:rsidRPr="003E233E" w:rsidRDefault="00BC67B7" w:rsidP="008C0C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C67B7" w:rsidRPr="003E233E" w:rsidRDefault="00BC67B7" w:rsidP="008C0C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E233E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тестирования для оценки </w:t>
      </w:r>
      <w:proofErr w:type="gramStart"/>
      <w:r w:rsidRPr="003E233E">
        <w:rPr>
          <w:rFonts w:ascii="Times New Roman" w:hAnsi="Times New Roman" w:cs="Times New Roman"/>
          <w:b/>
          <w:bCs/>
          <w:sz w:val="24"/>
          <w:szCs w:val="24"/>
        </w:rPr>
        <w:t>личностных</w:t>
      </w:r>
      <w:proofErr w:type="gramEnd"/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233E">
        <w:rPr>
          <w:rFonts w:ascii="Times New Roman" w:hAnsi="Times New Roman" w:cs="Times New Roman"/>
          <w:b/>
          <w:bCs/>
          <w:sz w:val="24"/>
          <w:szCs w:val="24"/>
        </w:rPr>
        <w:t>результатов участников программы наставничества</w:t>
      </w: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33E">
        <w:rPr>
          <w:rFonts w:ascii="Times New Roman" w:hAnsi="Times New Roman" w:cs="Times New Roman"/>
          <w:sz w:val="24"/>
          <w:szCs w:val="24"/>
        </w:rPr>
        <w:t>Для каждого из участников наставнической программы сообразно проведение конкретных форматов тестирования.</w:t>
      </w: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E233E">
        <w:rPr>
          <w:rFonts w:ascii="Times New Roman" w:hAnsi="Times New Roman" w:cs="Times New Roman"/>
          <w:b/>
          <w:bCs/>
          <w:sz w:val="24"/>
          <w:szCs w:val="24"/>
        </w:rPr>
        <w:t>Учащиеся/Студенты</w:t>
      </w: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79"/>
        <w:gridCol w:w="4592"/>
      </w:tblGrid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Первый этап (до начала работы)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Второй этап (по окончании работы)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Вовлеченность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Вовлеченность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Интересы (маршруты)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Интересы (маршруты)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Ролевая модель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softskills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softskills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Самооценка (+ 1 шкала, возможна замена)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Икигай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(без роли)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Икигай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(без роли)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Тревожность (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Айзенк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Тревожность (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Айзенк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E233E">
        <w:rPr>
          <w:rFonts w:ascii="Times New Roman" w:hAnsi="Times New Roman" w:cs="Times New Roman"/>
          <w:b/>
          <w:bCs/>
          <w:sz w:val="24"/>
          <w:szCs w:val="24"/>
        </w:rPr>
        <w:t>Педагоги</w:t>
      </w: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79"/>
        <w:gridCol w:w="4592"/>
      </w:tblGrid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Первый этап (до начала работы)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Второй этап (по окончании работы)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Возраст (социально-демографические данные)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Возраст (социально-демографические данные)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Как долго работаете в этой школе? (социально-демографические данные)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Предмет, который Вы преподаете (социально-демографические данные)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Профессиональное выгорание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Профессиональное выгорание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Ролевая модель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softskills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softskills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E233E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Работодатель</w:t>
      </w: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79"/>
        <w:gridCol w:w="4592"/>
      </w:tblGrid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Первый этап (до начала работы)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Второй этап (по окончании работы)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Социально-демографические данные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Социально-демографические данные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Самооценка (ожидания)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Самооценка (реальность)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Ролевая модель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softskills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softskills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C0C5F" w:rsidRPr="003E233E" w:rsidRDefault="008C0C5F" w:rsidP="008C0C5F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720919" w:rsidRPr="003E233E" w:rsidRDefault="00720919">
      <w:pPr>
        <w:rPr>
          <w:rFonts w:ascii="Times New Roman" w:hAnsi="Times New Roman" w:cs="Times New Roman"/>
          <w:sz w:val="24"/>
          <w:szCs w:val="24"/>
        </w:rPr>
      </w:pPr>
    </w:p>
    <w:sectPr w:rsidR="00720919" w:rsidRPr="003E233E" w:rsidSect="00FF1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552D1"/>
    <w:rsid w:val="002D422E"/>
    <w:rsid w:val="003E233E"/>
    <w:rsid w:val="00720919"/>
    <w:rsid w:val="008C0C5F"/>
    <w:rsid w:val="00A34DA0"/>
    <w:rsid w:val="00A552D1"/>
    <w:rsid w:val="00BC67B7"/>
    <w:rsid w:val="00FF1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67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67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67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67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1323</Characters>
  <Application>Microsoft Office Word</Application>
  <DocSecurity>0</DocSecurity>
  <Lines>11</Lines>
  <Paragraphs>3</Paragraphs>
  <ScaleCrop>false</ScaleCrop>
  <Company>Grizli777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Елена Геннадьевна</dc:creator>
  <cp:lastModifiedBy>Екетерина</cp:lastModifiedBy>
  <cp:revision>2</cp:revision>
  <dcterms:created xsi:type="dcterms:W3CDTF">2024-09-15T22:17:00Z</dcterms:created>
  <dcterms:modified xsi:type="dcterms:W3CDTF">2024-09-15T22:17:00Z</dcterms:modified>
</cp:coreProperties>
</file>