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F75" w14:textId="573516C2" w:rsidR="00047342" w:rsidRPr="00385F50" w:rsidRDefault="002D0C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5F50">
        <w:rPr>
          <w:rFonts w:ascii="Times New Roman" w:hAnsi="Times New Roman" w:cs="Times New Roman"/>
          <w:b/>
          <w:bCs/>
          <w:sz w:val="28"/>
          <w:szCs w:val="28"/>
        </w:rPr>
        <w:t>Отчет за 2024 -2025 деятельности Ш</w:t>
      </w:r>
      <w:r w:rsidR="00210D42" w:rsidRPr="00385F50">
        <w:rPr>
          <w:rFonts w:ascii="Times New Roman" w:hAnsi="Times New Roman" w:cs="Times New Roman"/>
          <w:b/>
          <w:bCs/>
          <w:sz w:val="28"/>
          <w:szCs w:val="28"/>
        </w:rPr>
        <w:t xml:space="preserve">кольного </w:t>
      </w:r>
      <w:r w:rsidRPr="00385F5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10D42" w:rsidRPr="00385F50">
        <w:rPr>
          <w:rFonts w:ascii="Times New Roman" w:hAnsi="Times New Roman" w:cs="Times New Roman"/>
          <w:b/>
          <w:bCs/>
          <w:sz w:val="28"/>
          <w:szCs w:val="28"/>
        </w:rPr>
        <w:t>еатра</w:t>
      </w:r>
      <w:r w:rsidRPr="00385F50">
        <w:rPr>
          <w:rFonts w:ascii="Times New Roman" w:hAnsi="Times New Roman" w:cs="Times New Roman"/>
          <w:b/>
          <w:bCs/>
          <w:sz w:val="28"/>
          <w:szCs w:val="28"/>
        </w:rPr>
        <w:t xml:space="preserve"> «Ковчег»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5F50" w14:paraId="252B5C4B" w14:textId="229D252A" w:rsidTr="00262492">
        <w:tc>
          <w:tcPr>
            <w:tcW w:w="4672" w:type="dxa"/>
          </w:tcPr>
          <w:p w14:paraId="219C46ED" w14:textId="77777777" w:rsidR="00385F50" w:rsidRDefault="00385F50"/>
        </w:tc>
        <w:tc>
          <w:tcPr>
            <w:tcW w:w="4673" w:type="dxa"/>
            <w:vMerge w:val="restart"/>
          </w:tcPr>
          <w:p w14:paraId="07578959" w14:textId="08CEB26F" w:rsidR="00385F50" w:rsidRDefault="00385F50"/>
          <w:p w14:paraId="01A77DD3" w14:textId="1C8707F6" w:rsidR="00385F50" w:rsidRPr="00385F50" w:rsidRDefault="00385F50" w:rsidP="0026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Предоставление главной роли в спектакле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переполох»</w:t>
            </w: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». Диплом за яркое воплощение сценического образа.</w:t>
            </w:r>
          </w:p>
        </w:tc>
      </w:tr>
      <w:tr w:rsidR="00385F50" w14:paraId="5C6C7155" w14:textId="5384A6BF" w:rsidTr="00262492">
        <w:tc>
          <w:tcPr>
            <w:tcW w:w="4672" w:type="dxa"/>
          </w:tcPr>
          <w:p w14:paraId="4304A7A2" w14:textId="77777777" w:rsidR="00385F50" w:rsidRPr="00385F50" w:rsidRDefault="00385F50" w:rsidP="00C813DC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85F50">
              <w:rPr>
                <w:color w:val="2C2D2E"/>
                <w:sz w:val="28"/>
                <w:szCs w:val="28"/>
              </w:rPr>
              <w:t>1. Работа с особыми категориями детей:</w:t>
            </w:r>
            <w:r w:rsidRPr="00385F50">
              <w:rPr>
                <w:color w:val="2C2D2E"/>
                <w:sz w:val="28"/>
                <w:szCs w:val="28"/>
              </w:rPr>
              <w:br/>
              <w:t>   - количество детей с ОВЗ, занимающихся в вашем кружке;</w:t>
            </w:r>
            <w:r w:rsidRPr="00385F50">
              <w:rPr>
                <w:color w:val="2C2D2E"/>
                <w:sz w:val="28"/>
                <w:szCs w:val="28"/>
              </w:rPr>
              <w:br/>
              <w:t>   - количество детей-инвалидов;</w:t>
            </w:r>
            <w:r w:rsidRPr="00385F50">
              <w:rPr>
                <w:color w:val="2C2D2E"/>
                <w:sz w:val="28"/>
                <w:szCs w:val="28"/>
              </w:rPr>
              <w:br/>
              <w:t>   - количество детей из семей СВО (если есть) и формы их поддержки.</w:t>
            </w:r>
          </w:p>
          <w:p w14:paraId="0B808197" w14:textId="1C4C8572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Merge/>
          </w:tcPr>
          <w:p w14:paraId="22FDC7D4" w14:textId="48B97CC2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F50" w14:paraId="6A903E3E" w14:textId="75807ED7" w:rsidTr="00BA2F7A">
        <w:tc>
          <w:tcPr>
            <w:tcW w:w="4672" w:type="dxa"/>
          </w:tcPr>
          <w:p w14:paraId="0E498654" w14:textId="77777777" w:rsidR="00385F50" w:rsidRPr="00385F50" w:rsidRDefault="00385F50" w:rsidP="00C813DC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85F50">
              <w:rPr>
                <w:color w:val="2C2D2E"/>
                <w:sz w:val="28"/>
                <w:szCs w:val="28"/>
              </w:rPr>
              <w:t>2. Экскурсии, походы, выезды:</w:t>
            </w:r>
            <w:r w:rsidRPr="00385F50">
              <w:rPr>
                <w:color w:val="2C2D2E"/>
                <w:sz w:val="28"/>
                <w:szCs w:val="28"/>
              </w:rPr>
              <w:br/>
              <w:t>   - профориентационные экскурсии: дата, место проведения, количество участников из вашего кружка;</w:t>
            </w:r>
            <w:r w:rsidRPr="00385F50">
              <w:rPr>
                <w:color w:val="2C2D2E"/>
                <w:sz w:val="28"/>
                <w:szCs w:val="28"/>
              </w:rPr>
              <w:br/>
              <w:t>   - походы/краеведческие выезды: название, дата, количество детей;</w:t>
            </w:r>
            <w:r w:rsidRPr="00385F50">
              <w:rPr>
                <w:color w:val="2C2D2E"/>
                <w:sz w:val="28"/>
                <w:szCs w:val="28"/>
              </w:rPr>
              <w:br/>
              <w:t>   - иные мероприятия (мастер-классы, акции, социальные проекты): название, дата, количество участников.</w:t>
            </w:r>
          </w:p>
          <w:p w14:paraId="4744B6F9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29E21E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Выход в МУК ЦБ им. Н.Островского с премьерой «Алик»;</w:t>
            </w:r>
          </w:p>
          <w:p w14:paraId="5D8EEE6C" w14:textId="2981D735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 xml:space="preserve"> Выезд в Драмтеатр на Открытие и финал городского конкурса «Волшебство театра»</w:t>
            </w:r>
          </w:p>
        </w:tc>
      </w:tr>
      <w:tr w:rsidR="00385F50" w14:paraId="6DDBD14D" w14:textId="7822D758" w:rsidTr="00161C8F">
        <w:tc>
          <w:tcPr>
            <w:tcW w:w="4672" w:type="dxa"/>
          </w:tcPr>
          <w:p w14:paraId="3AB0B24E" w14:textId="34871092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3. Участие в проектах и мероприятиях школы:</w:t>
            </w:r>
            <w:r w:rsidRPr="00385F5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социально значимые проекты: название проекта, роль вашего кружка;</w:t>
            </w:r>
            <w:r w:rsidRPr="00385F5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патриотические мероприятия: участие в акциях, встречах с ветеранами и т. д.;</w:t>
            </w:r>
            <w:r w:rsidRPr="00385F5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волонтёрские акции: название, количество детей-участников из вашего кружка</w:t>
            </w:r>
          </w:p>
        </w:tc>
        <w:tc>
          <w:tcPr>
            <w:tcW w:w="4673" w:type="dxa"/>
          </w:tcPr>
          <w:p w14:paraId="5BD2679F" w14:textId="433F2E3B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Моноспектакли по сказкам А.С.Пушкина «Сказка о Балде и о работнике его Балде», «Жених»;</w:t>
            </w:r>
          </w:p>
          <w:p w14:paraId="69DD5BBB" w14:textId="21A7A032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Постановка «Новогодний переполох»;</w:t>
            </w:r>
          </w:p>
          <w:p w14:paraId="040A4881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Спектакль «Алик»;</w:t>
            </w:r>
          </w:p>
          <w:p w14:paraId="0F92553B" w14:textId="5DFB4E6B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Благотворительный спектакль-концерт «Позывной – Кибальчиш»;</w:t>
            </w:r>
          </w:p>
          <w:p w14:paraId="0CFC392A" w14:textId="6B552766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Театральный этюд «Треугольник», посв. 80-летию Великой Победы</w:t>
            </w:r>
          </w:p>
          <w:p w14:paraId="6BAC301F" w14:textId="219D2DCD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Школьный конкурс чтецов «Поэты-фронтовики»</w:t>
            </w:r>
          </w:p>
        </w:tc>
      </w:tr>
      <w:tr w:rsidR="00385F50" w14:paraId="52996CED" w14:textId="4F538274" w:rsidTr="0068399C">
        <w:tc>
          <w:tcPr>
            <w:tcW w:w="4672" w:type="dxa"/>
          </w:tcPr>
          <w:p w14:paraId="768BEC6C" w14:textId="77777777" w:rsidR="00385F50" w:rsidRPr="00385F50" w:rsidRDefault="00385F50" w:rsidP="005D078A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85F50">
              <w:rPr>
                <w:color w:val="2C2D2E"/>
                <w:sz w:val="28"/>
                <w:szCs w:val="28"/>
              </w:rPr>
              <w:t>4. Достижения обучающихся:</w:t>
            </w:r>
            <w:r w:rsidRPr="00385F50">
              <w:rPr>
                <w:color w:val="2C2D2E"/>
                <w:sz w:val="28"/>
                <w:szCs w:val="28"/>
              </w:rPr>
              <w:br/>
              <w:t>   - победы в конкурсах, фестивалях, соревнованиях (указать уровень: школьный, городской, всероссийский).</w:t>
            </w:r>
          </w:p>
          <w:p w14:paraId="24F96CE9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EC6D63A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городской конкурс- фестиваль «Волшебство театра-2025» </w:t>
            </w:r>
            <w:r w:rsidRPr="00385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Диплом </w:t>
            </w: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«Специальный приз за вклад в формирование духовно-нравственных ценностей»,</w:t>
            </w:r>
          </w:p>
          <w:p w14:paraId="51C084F7" w14:textId="2622C620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 РАО участников Всероссийского фестиваля моноспектаклей</w:t>
            </w: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 xml:space="preserve"> «Солнце русской поэзии»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человека)</w:t>
            </w:r>
          </w:p>
        </w:tc>
      </w:tr>
      <w:tr w:rsidR="00385F50" w14:paraId="07F23639" w14:textId="5EABC7AA" w:rsidTr="00EF1F12">
        <w:tc>
          <w:tcPr>
            <w:tcW w:w="4672" w:type="dxa"/>
          </w:tcPr>
          <w:p w14:paraId="7C1CDC89" w14:textId="77777777" w:rsidR="00385F50" w:rsidRPr="00385F50" w:rsidRDefault="00385F50" w:rsidP="005F7854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85F50">
              <w:rPr>
                <w:color w:val="2C2D2E"/>
                <w:sz w:val="28"/>
                <w:szCs w:val="28"/>
              </w:rPr>
              <w:lastRenderedPageBreak/>
              <w:t>5. Меры по развитию направления:</w:t>
            </w:r>
            <w:r w:rsidRPr="00385F50">
              <w:rPr>
                <w:color w:val="2C2D2E"/>
                <w:sz w:val="28"/>
                <w:szCs w:val="28"/>
              </w:rPr>
              <w:br/>
              <w:t>   - что было сделано для улучшения работы кружка: внедрение новых методик, закупка оборудования, сотрудничество с организациями.</w:t>
            </w:r>
          </w:p>
          <w:p w14:paraId="62F49F7B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04CAC3B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Изготовление новых костюмов и антуража к сказке « Новогодний переполох»;</w:t>
            </w:r>
          </w:p>
          <w:p w14:paraId="7F179CA5" w14:textId="1614B74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Использование музейных артефактов в постановке «Позывной - Кибальчиш»</w:t>
            </w:r>
          </w:p>
        </w:tc>
      </w:tr>
      <w:tr w:rsidR="00385F50" w14:paraId="198A0F59" w14:textId="294D5915" w:rsidTr="0025702F">
        <w:tc>
          <w:tcPr>
            <w:tcW w:w="4672" w:type="dxa"/>
          </w:tcPr>
          <w:p w14:paraId="5C188E99" w14:textId="77777777" w:rsidR="00385F50" w:rsidRPr="00385F50" w:rsidRDefault="00385F50" w:rsidP="005F7854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85F50">
              <w:rPr>
                <w:color w:val="2C2D2E"/>
                <w:sz w:val="28"/>
                <w:szCs w:val="28"/>
              </w:rPr>
              <w:t>6. Динамика (только для вашего направления):</w:t>
            </w:r>
            <w:r w:rsidRPr="00385F50">
              <w:rPr>
                <w:color w:val="2C2D2E"/>
                <w:sz w:val="28"/>
                <w:szCs w:val="28"/>
              </w:rPr>
              <w:br/>
              <w:t>   - краткое описание изменений за последние 4 года: рост/снижение числа детей, появление новых программ.</w:t>
            </w:r>
          </w:p>
          <w:p w14:paraId="7216EC4A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6E27CD5" w14:textId="77777777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Динамика: состоялось 9 выступлений с постановками, из них 4 премьеры</w:t>
            </w:r>
          </w:p>
          <w:p w14:paraId="175F512D" w14:textId="1B7AC66D" w:rsidR="00385F50" w:rsidRPr="00385F50" w:rsidRDefault="0038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50">
              <w:rPr>
                <w:rFonts w:ascii="Times New Roman" w:hAnsi="Times New Roman" w:cs="Times New Roman"/>
                <w:sz w:val="28"/>
                <w:szCs w:val="28"/>
              </w:rPr>
              <w:t>Рост числа детей +16 чел.</w:t>
            </w:r>
          </w:p>
        </w:tc>
      </w:tr>
    </w:tbl>
    <w:p w14:paraId="67A0DEF3" w14:textId="2195EBC4" w:rsidR="00C813DC" w:rsidRDefault="00C813DC"/>
    <w:p w14:paraId="0F828FBA" w14:textId="1ED09E07" w:rsidR="00C813DC" w:rsidRDefault="00C813DC"/>
    <w:p w14:paraId="444B22A6" w14:textId="117D0550" w:rsidR="00C813DC" w:rsidRDefault="00C813DC"/>
    <w:p w14:paraId="04417AB9" w14:textId="5F0DC892" w:rsidR="00C813DC" w:rsidRDefault="00C813DC"/>
    <w:p w14:paraId="2ED4802D" w14:textId="294610D8" w:rsidR="00C813DC" w:rsidRDefault="00C813DC"/>
    <w:p w14:paraId="000107CA" w14:textId="42947147" w:rsidR="00C813DC" w:rsidRDefault="00C813DC"/>
    <w:p w14:paraId="53CA80AB" w14:textId="1AB6F997" w:rsidR="00C813DC" w:rsidRDefault="00C813DC"/>
    <w:p w14:paraId="7891C4AF" w14:textId="0B335B93" w:rsidR="00C813DC" w:rsidRDefault="00C813DC"/>
    <w:p w14:paraId="4C4CBC64" w14:textId="36E425B1" w:rsidR="00C813DC" w:rsidRDefault="00C813DC"/>
    <w:p w14:paraId="6986B736" w14:textId="77777777" w:rsidR="00C813DC" w:rsidRDefault="00C813DC"/>
    <w:sectPr w:rsidR="00C8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E"/>
    <w:rsid w:val="00047342"/>
    <w:rsid w:val="000B78CF"/>
    <w:rsid w:val="00210D42"/>
    <w:rsid w:val="002D0C48"/>
    <w:rsid w:val="00385F50"/>
    <w:rsid w:val="004B51AB"/>
    <w:rsid w:val="005D078A"/>
    <w:rsid w:val="005F7854"/>
    <w:rsid w:val="006012D5"/>
    <w:rsid w:val="00674F34"/>
    <w:rsid w:val="00681076"/>
    <w:rsid w:val="00793F7F"/>
    <w:rsid w:val="00902257"/>
    <w:rsid w:val="009B59E9"/>
    <w:rsid w:val="00A334FE"/>
    <w:rsid w:val="00A93F41"/>
    <w:rsid w:val="00BD6178"/>
    <w:rsid w:val="00C813DC"/>
    <w:rsid w:val="00E54795"/>
    <w:rsid w:val="00EA4871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9045"/>
  <w15:chartTrackingRefBased/>
  <w15:docId w15:val="{D28F9152-DCCC-4395-A1ED-E3D3B689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8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</dc:creator>
  <cp:keywords/>
  <dc:description/>
  <cp:lastModifiedBy>kosar</cp:lastModifiedBy>
  <cp:revision>13</cp:revision>
  <dcterms:created xsi:type="dcterms:W3CDTF">2025-06-16T01:30:00Z</dcterms:created>
  <dcterms:modified xsi:type="dcterms:W3CDTF">2025-11-13T23:03:00Z</dcterms:modified>
</cp:coreProperties>
</file>